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roked="f" style="width:150pt; height:1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Heading1"/>
      </w:pPr>
      <w:bookmarkStart w:id="0" w:name="_Toc0"/>
      <w:r>
        <w:t>Martes, 21 de Mayo</w:t>
      </w:r>
      <w:bookmarkEnd w:id="0"/>
    </w:p>
    <w:p>
      <w:pPr>
        <w:pStyle w:val="Heading2"/>
      </w:pPr>
      <w:bookmarkStart w:id="1" w:name="_Toc1"/>
      <w:r>
        <w:t>Entrante a elegir por comensal</w:t>
      </w:r>
      <w:bookmarkEnd w:id="1"/>
    </w:p>
    <w:p>
      <w:pPr>
        <w:pStyle w:val="Heading3"/>
      </w:pPr>
      <w:bookmarkStart w:id="2" w:name="_Toc2"/>
      <w:r>
        <w:t>A- Ensalada valenciana</w:t>
      </w:r>
      <w:bookmarkEnd w:id="2"/>
    </w:p>
    <w:p>
      <w:pPr>
        <w:pStyle w:val="Heading3"/>
      </w:pPr>
      <w:bookmarkStart w:id="3" w:name="_Toc3"/>
      <w:r>
        <w:t>B- Mejillones con ajo y perejil</w:t>
      </w:r>
      <w:bookmarkEnd w:id="3"/>
    </w:p>
    <w:p>
      <w:pPr>
        <w:pStyle w:val="Heading3"/>
      </w:pPr>
      <w:bookmarkStart w:id="4" w:name="_Toc4"/>
      <w:r>
        <w:t>C- Torreznos con guacamole y verduritas</w:t>
      </w:r>
      <w:bookmarkEnd w:id="4"/>
    </w:p>
    <w:p>
      <w:pPr>
        <w:pStyle w:val="Heading2"/>
      </w:pPr>
      <w:bookmarkStart w:id="5" w:name="_Toc5"/>
      <w:r>
        <w:t>Plato principal a elegir</w:t>
      </w:r>
      <w:bookmarkEnd w:id="5"/>
    </w:p>
    <w:p>
      <w:pPr>
        <w:pStyle w:val="Heading3"/>
      </w:pPr>
      <w:bookmarkStart w:id="6" w:name="_Toc6"/>
      <w:r>
        <w:t>Arroz rossejat</w:t>
      </w:r>
      <w:bookmarkEnd w:id="6"/>
    </w:p>
    <w:p>
      <w:pPr>
        <w:pStyle w:val="Heading3"/>
      </w:pPr>
      <w:bookmarkStart w:id="7" w:name="_Toc7"/>
      <w:r>
        <w:t>Secreto grille con salsa de tartufo</w:t>
      </w:r>
      <w:bookmarkEnd w:id="7"/>
    </w:p>
    <w:p>
      <w:pPr>
        <w:pStyle w:val="Heading2"/>
      </w:pPr>
      <w:bookmarkStart w:id="8" w:name="_Toc8"/>
      <w:r>
        <w:t>Postre a elegir</w:t>
      </w:r>
      <w:bookmarkEnd w:id="8"/>
    </w:p>
    <w:p>
      <w:pPr>
        <w:pStyle w:val="Heading3"/>
      </w:pPr>
      <w:bookmarkStart w:id="9" w:name="_Toc9"/>
      <w:r>
        <w:t>Brownie de chocolate blanco</w:t>
      </w:r>
      <w:bookmarkEnd w:id="9"/>
    </w:p>
    <w:p>
      <w:pPr>
        <w:pStyle w:val="Heading3"/>
      </w:pPr>
      <w:bookmarkStart w:id="10" w:name="_Toc10"/>
      <w:r>
        <w:t>Tarta de queso</w:t>
      </w:r>
      <w:bookmarkEnd w:id="10"/>
    </w:p>
    <w:p>
      <w:pPr>
        <w:pStyle w:val="Heading3"/>
      </w:pPr>
      <w:bookmarkStart w:id="11" w:name="_Toc11"/>
      <w:r>
        <w:t>Helado casero de fresa</w:t>
      </w:r>
      <w:bookmarkEnd w:id="11"/>
    </w:p>
    <w:p>
      <w:pPr>
        <w:pStyle w:val="Heading3"/>
      </w:pPr>
      <w:bookmarkStart w:id="12" w:name="_Toc12"/>
      <w:r>
        <w:t>Sandía</w:t>
      </w:r>
      <w:bookmarkEnd w:id="12"/>
    </w:p>
    <w:p>
      <w:pPr>
        <w:pStyle w:val="Heading4"/>
      </w:pPr>
      <w:bookmarkStart w:id="13" w:name="_Toc13"/>
      <w:r>
        <w:t>Precio: 15€</w:t>
      </w:r>
      <w:bookmarkEnd w:id="13"/>
    </w:p>
    <w:p>
      <w:pPr>
        <w:pStyle w:val="Heading5"/>
      </w:pPr>
      <w:bookmarkStart w:id="14" w:name="_Toc14"/>
      <w:r>
        <w:t>Incluye pan y postre o café. Bebida no incluida.</w:t>
      </w:r>
      <w:bookmarkEnd w:id="14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00"/>
    </w:pPr>
    <w:rPr>
      <w:color w:val="#000"/>
      <w:sz w:val="60"/>
      <w:szCs w:val="60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before="500"/>
    </w:pPr>
    <w:rPr>
      <w:color w:val="#000"/>
      <w:sz w:val="40"/>
      <w:szCs w:val="40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00"/>
    </w:pPr>
    <w:rPr>
      <w:color w:val="#000000"/>
      <w:sz w:val="28"/>
      <w:szCs w:val="28"/>
      <w:b w:val="0"/>
      <w:bCs w:val="0"/>
    </w:rPr>
  </w:style>
  <w:style w:type="paragraph" w:styleId="Heading4">
    <w:link w:val="Heading4Char"/>
    <w:name w:val="heading 4"/>
    <w:basedOn w:val="Normal"/>
    <w:pPr>
      <w:jc w:val="center"/>
      <w:spacing w:before="500"/>
    </w:pPr>
    <w:rPr>
      <w:color w:val="#000"/>
      <w:sz w:val="60"/>
      <w:szCs w:val="60"/>
      <w:b w:val="1"/>
      <w:bCs w:val="1"/>
    </w:rPr>
  </w:style>
  <w:style w:type="paragraph" w:styleId="Heading5">
    <w:link w:val="Heading5Char"/>
    <w:name w:val="heading 5"/>
    <w:basedOn w:val="Normal"/>
    <w:pPr>
      <w:jc w:val="center"/>
      <w:spacing w:before="100"/>
    </w:pPr>
    <w:rPr>
      <w:color w:val="#000"/>
      <w:sz w:val="24"/>
      <w:szCs w:val="24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2024-05-22T00:23:34+01:00</dcterms:created>
  <dcterms:modified xsi:type="dcterms:W3CDTF">2024-05-22T00:23:34+01:00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